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3.png" ContentType="image/png"/>
  <Override PartName="/word/media/image1.jpeg" ContentType="image/jpeg"/>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773" w:type="dxa"/>
        <w:jc w:val="left"/>
        <w:tblInd w:w="-10" w:type="dxa"/>
        <w:tblBorders/>
        <w:tblCellMar>
          <w:top w:w="0" w:type="dxa"/>
          <w:left w:w="0" w:type="dxa"/>
          <w:bottom w:w="0" w:type="dxa"/>
          <w:right w:w="0" w:type="dxa"/>
        </w:tblCellMar>
        <w:tblLook w:val="04a0" w:noVBand="1" w:noHBand="0" w:firstRow="1" w:lastRow="0" w:firstColumn="1" w:lastColumn="0"/>
      </w:tblPr>
      <w:tblGrid>
        <w:gridCol w:w="3966"/>
        <w:gridCol w:w="1701"/>
        <w:gridCol w:w="5106"/>
      </w:tblGrid>
      <w:tr>
        <w:trPr>
          <w:trHeight w:val="283" w:hRule="atLeast"/>
        </w:trPr>
        <w:tc>
          <w:tcPr>
            <w:tcW w:w="3966" w:type="dxa"/>
            <w:tcBorders/>
            <w:shd w:fill="auto" w:val="clear"/>
          </w:tcPr>
          <w:p>
            <w:pPr>
              <w:pStyle w:val="Standard"/>
              <w:rPr/>
            </w:pPr>
            <w:r>
              <w:rPr/>
            </w:r>
          </w:p>
        </w:tc>
        <w:tc>
          <w:tcPr>
            <w:tcW w:w="1701" w:type="dxa"/>
            <w:tcBorders/>
            <w:shd w:fill="auto" w:val="clear"/>
            <w:tcMar>
              <w:left w:w="10" w:type="dxa"/>
              <w:right w:w="10" w:type="dxa"/>
            </w:tcMar>
          </w:tcPr>
          <w:p>
            <w:pPr>
              <w:pStyle w:val="Standard"/>
              <w:snapToGrid w:val="false"/>
              <w:rPr>
                <w:rFonts w:ascii="Cf Garamond" w:hAnsi="Cf Garamond" w:cs="Cf Garamond"/>
                <w:lang w:val="en-US" w:eastAsia="en-US"/>
              </w:rPr>
            </w:pPr>
            <w:r>
              <w:rPr>
                <w:rFonts w:cs="Cf Garamond" w:ascii="Cf Garamond" w:hAnsi="Cf Garamond"/>
                <w:lang w:val="en-US" w:eastAsia="en-US"/>
              </w:rPr>
            </w:r>
          </w:p>
        </w:tc>
        <w:tc>
          <w:tcPr>
            <w:tcW w:w="5106" w:type="dxa"/>
            <w:tcBorders/>
            <w:shd w:fill="auto" w:val="clear"/>
            <w:tcMar>
              <w:left w:w="10" w:type="dxa"/>
              <w:right w:w="10" w:type="dxa"/>
            </w:tcMar>
          </w:tcPr>
          <w:p>
            <w:pPr>
              <w:pStyle w:val="Standard"/>
              <w:spacing w:lineRule="atLeast" w:line="20" w:before="80" w:after="192"/>
              <w:rPr>
                <w:sz w:val="22"/>
                <w:szCs w:val="22"/>
              </w:rPr>
            </w:pPr>
            <w:r>
              <w:rPr/>
            </w:r>
          </w:p>
        </w:tc>
      </w:tr>
    </w:tbl>
    <w:p>
      <w:pPr>
        <w:pStyle w:val="Standard"/>
        <w:spacing w:lineRule="atLeast" w:line="260"/>
        <w:ind w:right="-142" w:hanging="0"/>
        <w:jc w:val="center"/>
        <w:rPr>
          <w:sz w:val="24"/>
          <w:szCs w:val="24"/>
        </w:rPr>
      </w:pPr>
      <w:r>
        <w:rPr>
          <w:sz w:val="24"/>
          <w:szCs w:val="24"/>
        </w:rPr>
      </w:r>
    </w:p>
    <w:tbl>
      <w:tblPr>
        <w:tblW w:w="10773" w:type="dxa"/>
        <w:jc w:val="left"/>
        <w:tblInd w:w="-10" w:type="dxa"/>
        <w:tblBorders/>
        <w:tblCellMar>
          <w:top w:w="0" w:type="dxa"/>
          <w:left w:w="0" w:type="dxa"/>
          <w:bottom w:w="0" w:type="dxa"/>
          <w:right w:w="0" w:type="dxa"/>
        </w:tblCellMar>
        <w:tblLook w:val="04a0" w:noVBand="1" w:noHBand="0" w:lastColumn="0" w:firstColumn="1" w:lastRow="0" w:firstRow="1"/>
      </w:tblPr>
      <w:tblGrid>
        <w:gridCol w:w="3966"/>
        <w:gridCol w:w="1701"/>
        <w:gridCol w:w="5106"/>
      </w:tblGrid>
      <w:tr>
        <w:trPr>
          <w:trHeight w:val="283" w:hRule="atLeast"/>
        </w:trPr>
        <w:tc>
          <w:tcPr>
            <w:tcW w:w="3966" w:type="dxa"/>
            <w:tcBorders/>
            <w:shd w:fill="auto" w:val="clear"/>
          </w:tcPr>
          <w:p>
            <w:pPr>
              <w:pStyle w:val="Standard"/>
              <w:rPr>
                <w:lang w:val="en-US" w:eastAsia="en-US"/>
              </w:rPr>
            </w:pPr>
            <w:r>
              <w:rPr/>
              <w:drawing>
                <wp:inline distT="0" distB="0" distL="0" distR="4445">
                  <wp:extent cx="1481455" cy="1565275"/>
                  <wp:effectExtent l="0" t="0" r="0" b="0"/>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2"/>
                          <a:stretch>
                            <a:fillRect/>
                          </a:stretch>
                        </pic:blipFill>
                        <pic:spPr bwMode="auto">
                          <a:xfrm>
                            <a:off x="0" y="0"/>
                            <a:ext cx="1481455" cy="1565275"/>
                          </a:xfrm>
                          <a:prstGeom prst="rect">
                            <a:avLst/>
                          </a:prstGeom>
                        </pic:spPr>
                      </pic:pic>
                    </a:graphicData>
                  </a:graphic>
                </wp:inline>
              </w:drawing>
            </w:r>
          </w:p>
        </w:tc>
        <w:tc>
          <w:tcPr>
            <w:tcW w:w="1701" w:type="dxa"/>
            <w:tcBorders/>
            <w:shd w:fill="auto" w:val="clear"/>
            <w:tcMar>
              <w:left w:w="10" w:type="dxa"/>
              <w:right w:w="10" w:type="dxa"/>
            </w:tcMar>
          </w:tcPr>
          <w:p>
            <w:pPr>
              <w:pStyle w:val="Standard"/>
              <w:snapToGrid w:val="false"/>
              <w:rPr>
                <w:rFonts w:ascii="Cf Garamond" w:hAnsi="Cf Garamond" w:cs="Cf Garamond"/>
                <w:lang w:val="en-US" w:eastAsia="en-US"/>
              </w:rPr>
            </w:pPr>
            <w:r>
              <w:rPr>
                <w:rFonts w:cs="Cf Garamond" w:ascii="Cf Garamond" w:hAnsi="Cf Garamond"/>
                <w:lang w:val="en-US" w:eastAsia="en-US"/>
              </w:rPr>
            </w:r>
          </w:p>
        </w:tc>
        <w:tc>
          <w:tcPr>
            <w:tcW w:w="5106" w:type="dxa"/>
            <w:tcBorders/>
            <w:shd w:fill="auto" w:val="clear"/>
            <w:tcMar>
              <w:left w:w="10" w:type="dxa"/>
              <w:right w:w="10" w:type="dxa"/>
            </w:tcMar>
          </w:tcPr>
          <w:p>
            <w:pPr>
              <w:pStyle w:val="Standard"/>
              <w:spacing w:lineRule="atLeast" w:line="20" w:before="80" w:after="192"/>
              <w:rPr>
                <w:sz w:val="22"/>
                <w:szCs w:val="22"/>
              </w:rPr>
            </w:pPr>
            <w:r>
              <w:drawing>
                <wp:anchor behindDoc="0" distT="0" distB="0" distL="114300" distR="117475" simplePos="0" locked="0" layoutInCell="1" allowOverlap="1" relativeHeight="2">
                  <wp:simplePos x="0" y="0"/>
                  <wp:positionH relativeFrom="column">
                    <wp:posOffset>586740</wp:posOffset>
                  </wp:positionH>
                  <wp:positionV relativeFrom="paragraph">
                    <wp:posOffset>245110</wp:posOffset>
                  </wp:positionV>
                  <wp:extent cx="1349375" cy="992505"/>
                  <wp:effectExtent l="0" t="0" r="0" b="0"/>
                  <wp:wrapSquare wrapText="bothSides"/>
                  <wp:docPr id="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descr=""/>
                          <pic:cNvPicPr>
                            <a:picLocks noChangeAspect="1" noChangeArrowheads="1"/>
                          </pic:cNvPicPr>
                        </pic:nvPicPr>
                        <pic:blipFill>
                          <a:blip r:embed="rId3"/>
                          <a:stretch>
                            <a:fillRect/>
                          </a:stretch>
                        </pic:blipFill>
                        <pic:spPr bwMode="auto">
                          <a:xfrm>
                            <a:off x="0" y="0"/>
                            <a:ext cx="1349375" cy="992505"/>
                          </a:xfrm>
                          <a:prstGeom prst="rect">
                            <a:avLst/>
                          </a:prstGeom>
                        </pic:spPr>
                      </pic:pic>
                    </a:graphicData>
                  </a:graphic>
                </wp:anchor>
              </w:drawing>
            </w:r>
            <w:r>
              <w:rPr>
                <w:sz w:val="22"/>
                <w:szCs w:val="22"/>
              </w:rPr>
              <w:t xml:space="preserve"> </w:t>
            </w:r>
            <w:r>
              <w:rPr>
                <w:sz w:val="22"/>
                <w:szCs w:val="22"/>
              </w:rPr>
              <w:t xml:space="preserve">         </w:t>
            </w:r>
          </w:p>
          <w:p>
            <w:pPr>
              <w:pStyle w:val="Standard"/>
              <w:ind w:left="3690" w:hanging="0"/>
              <w:rPr>
                <w:rFonts w:ascii="Cf Garamond" w:hAnsi="Cf Garamond" w:cs="Cf Garamond"/>
                <w:sz w:val="22"/>
                <w:szCs w:val="22"/>
                <w:lang w:val="fr-FR"/>
              </w:rPr>
            </w:pPr>
            <w:r>
              <w:rPr>
                <w:rFonts w:cs="Cf Garamond" w:ascii="Cf Garamond" w:hAnsi="Cf Garamond"/>
                <w:sz w:val="22"/>
                <w:szCs w:val="22"/>
                <w:lang w:val="fr-FR"/>
              </w:rPr>
            </w:r>
          </w:p>
        </w:tc>
      </w:tr>
    </w:tbl>
    <w:p>
      <w:pPr>
        <w:pStyle w:val="Standard"/>
        <w:ind w:left="-900" w:right="-694" w:hanging="0"/>
        <w:jc w:val="center"/>
        <w:rPr>
          <w:rFonts w:eastAsia="Calibri"/>
          <w:b/>
          <w:b/>
          <w:sz w:val="26"/>
          <w:szCs w:val="26"/>
          <w:lang w:eastAsia="en-US"/>
        </w:rPr>
      </w:pPr>
      <w:r>
        <w:rPr>
          <w:rFonts w:eastAsia="Calibri"/>
          <w:b/>
          <w:sz w:val="26"/>
          <w:szCs w:val="26"/>
          <w:lang w:eastAsia="en-US"/>
        </w:rPr>
        <w:t>ΑΙΤΗΣΗ ΣΥΜΜΕΤΟΧΗΣ</w:t>
      </w:r>
    </w:p>
    <w:p>
      <w:pPr>
        <w:pStyle w:val="Standard"/>
        <w:ind w:left="-900" w:right="-694" w:hanging="0"/>
        <w:jc w:val="center"/>
        <w:rPr/>
      </w:pPr>
      <w:r>
        <w:rPr>
          <w:rFonts w:eastAsia="Calibri"/>
          <w:b/>
          <w:sz w:val="26"/>
          <w:szCs w:val="26"/>
          <w:lang w:eastAsia="en-US"/>
        </w:rPr>
        <w:t>ΣΤΟ ΠΡΟΓΡΑΜΜΑ ΠΡΑΚΤΙΚΗΣ ΑΣΚΗΣΗΣ ΦΟΙΤΗΤΩΝ ΠΑΝ. ΠΑΤΡΩΝ</w:t>
      </w:r>
    </w:p>
    <w:p>
      <w:pPr>
        <w:pStyle w:val="Standard"/>
        <w:ind w:left="-900" w:right="-694" w:hanging="0"/>
        <w:jc w:val="center"/>
        <w:rPr>
          <w:rFonts w:eastAsia="Calibri"/>
          <w:b/>
          <w:b/>
          <w:sz w:val="26"/>
          <w:szCs w:val="26"/>
          <w:lang w:eastAsia="en-US"/>
        </w:rPr>
      </w:pPr>
      <w:r>
        <w:rPr>
          <w:rFonts w:eastAsia="Calibri"/>
          <w:b/>
          <w:sz w:val="26"/>
          <w:szCs w:val="26"/>
          <w:lang w:eastAsia="en-US"/>
        </w:rPr>
        <w:t>ΑΚΑΔΗΜΑΪΚΟΥ ΕΤΟΥΣ 2018-2019</w:t>
      </w:r>
    </w:p>
    <w:p>
      <w:pPr>
        <w:pStyle w:val="Standard"/>
        <w:spacing w:lineRule="auto" w:line="276" w:before="0" w:after="200"/>
        <w:ind w:left="-900" w:right="-694" w:hanging="0"/>
        <w:jc w:val="center"/>
        <w:rPr>
          <w:rFonts w:eastAsia="Calibri"/>
          <w:b/>
          <w:b/>
          <w:sz w:val="26"/>
          <w:szCs w:val="26"/>
          <w:lang w:eastAsia="en-US"/>
        </w:rPr>
      </w:pPr>
      <w:r>
        <w:rPr>
          <w:rFonts w:eastAsia="Calibri"/>
          <w:b/>
          <w:sz w:val="26"/>
          <w:szCs w:val="26"/>
          <w:lang w:eastAsia="en-US"/>
        </w:rPr>
        <w:t>ΤΜΗΜΑΤΟΣ: ΘΕΑΤΡΙΚΩΝ ΣΠΟΥΔΩΝ</w:t>
      </w:r>
    </w:p>
    <w:tbl>
      <w:tblPr>
        <w:tblW w:w="10230" w:type="dxa"/>
        <w:jc w:val="left"/>
        <w:tblInd w:w="-851"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val="04a0" w:noVBand="1" w:noHBand="0" w:lastColumn="0" w:firstColumn="1" w:lastRow="0" w:firstRow="1"/>
      </w:tblPr>
      <w:tblGrid>
        <w:gridCol w:w="2337"/>
        <w:gridCol w:w="3413"/>
        <w:gridCol w:w="2651"/>
        <w:gridCol w:w="1828"/>
      </w:tblGrid>
      <w:tr>
        <w:trPr>
          <w:trHeight w:val="660" w:hRule="atLeast"/>
        </w:trPr>
        <w:tc>
          <w:tcPr>
            <w:tcW w:w="2337"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andard"/>
              <w:rPr>
                <w:b/>
                <w:b/>
                <w:sz w:val="22"/>
                <w:szCs w:val="22"/>
                <w:lang w:eastAsia="en-US"/>
              </w:rPr>
            </w:pPr>
            <w:r>
              <w:rPr>
                <w:b/>
                <w:sz w:val="22"/>
                <w:szCs w:val="22"/>
                <w:lang w:eastAsia="en-US"/>
              </w:rPr>
              <w:t>Ονοματεπώνυμο:</w:t>
            </w:r>
          </w:p>
        </w:tc>
        <w:tc>
          <w:tcPr>
            <w:tcW w:w="789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10" w:type="dxa"/>
            </w:tcMar>
          </w:tcPr>
          <w:p>
            <w:pPr>
              <w:pStyle w:val="Standard"/>
              <w:snapToGrid w:val="false"/>
              <w:jc w:val="both"/>
              <w:rPr>
                <w:b/>
                <w:b/>
                <w:sz w:val="22"/>
                <w:szCs w:val="22"/>
                <w:lang w:eastAsia="en-US"/>
              </w:rPr>
            </w:pPr>
            <w:r>
              <w:rPr>
                <w:b/>
                <w:sz w:val="22"/>
                <w:szCs w:val="22"/>
                <w:lang w:eastAsia="en-US"/>
              </w:rPr>
            </w:r>
          </w:p>
        </w:tc>
      </w:tr>
      <w:tr>
        <w:trPr>
          <w:trHeight w:val="284" w:hRule="atLeast"/>
        </w:trPr>
        <w:tc>
          <w:tcPr>
            <w:tcW w:w="2337"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andard"/>
              <w:rPr>
                <w:b/>
                <w:b/>
                <w:sz w:val="22"/>
                <w:szCs w:val="22"/>
                <w:lang w:eastAsia="en-US"/>
              </w:rPr>
            </w:pPr>
            <w:r>
              <w:rPr>
                <w:b/>
                <w:sz w:val="22"/>
                <w:szCs w:val="22"/>
                <w:lang w:eastAsia="en-US"/>
              </w:rPr>
              <w:t>Αριθμός Μητρώου:</w:t>
            </w:r>
          </w:p>
        </w:tc>
        <w:tc>
          <w:tcPr>
            <w:tcW w:w="3413" w:type="dxa"/>
            <w:tcBorders>
              <w:top w:val="single" w:sz="4" w:space="0" w:color="000001"/>
              <w:left w:val="single" w:sz="4" w:space="0" w:color="000001"/>
              <w:bottom w:val="single" w:sz="4" w:space="0" w:color="000001"/>
              <w:insideH w:val="single" w:sz="4" w:space="0" w:color="000001"/>
            </w:tcBorders>
            <w:shd w:fill="auto" w:val="clear"/>
            <w:tcMar>
              <w:left w:w="5" w:type="dxa"/>
              <w:right w:w="10" w:type="dxa"/>
            </w:tcMar>
          </w:tcPr>
          <w:p>
            <w:pPr>
              <w:pStyle w:val="Standard"/>
              <w:snapToGrid w:val="false"/>
              <w:jc w:val="both"/>
              <w:rPr>
                <w:b/>
                <w:b/>
                <w:sz w:val="22"/>
                <w:szCs w:val="22"/>
                <w:lang w:eastAsia="en-US"/>
              </w:rPr>
            </w:pPr>
            <w:r>
              <w:rPr>
                <w:b/>
                <w:sz w:val="22"/>
                <w:szCs w:val="22"/>
                <w:lang w:eastAsia="en-US"/>
              </w:rPr>
            </w:r>
          </w:p>
        </w:tc>
        <w:tc>
          <w:tcPr>
            <w:tcW w:w="2651" w:type="dxa"/>
            <w:tcBorders>
              <w:top w:val="single" w:sz="4" w:space="0" w:color="000001"/>
              <w:left w:val="single" w:sz="4" w:space="0" w:color="000001"/>
              <w:bottom w:val="single" w:sz="4" w:space="0" w:color="000001"/>
              <w:insideH w:val="single" w:sz="4" w:space="0" w:color="000001"/>
            </w:tcBorders>
            <w:shd w:fill="auto" w:val="clear"/>
            <w:tcMar>
              <w:left w:w="5" w:type="dxa"/>
              <w:right w:w="10" w:type="dxa"/>
            </w:tcMar>
          </w:tcPr>
          <w:p>
            <w:pPr>
              <w:pStyle w:val="Standard"/>
              <w:rPr/>
            </w:pPr>
            <w:r>
              <w:rPr>
                <w:b/>
                <w:sz w:val="22"/>
                <w:szCs w:val="22"/>
                <w:lang w:eastAsia="en-US"/>
              </w:rPr>
              <w:t>Έτος 1</w:t>
            </w:r>
            <w:r>
              <w:rPr>
                <w:b/>
                <w:sz w:val="22"/>
                <w:szCs w:val="22"/>
                <w:vertAlign w:val="superscript"/>
                <w:lang w:eastAsia="en-US"/>
              </w:rPr>
              <w:t>ης</w:t>
            </w:r>
            <w:r>
              <w:rPr>
                <w:b/>
                <w:sz w:val="22"/>
                <w:szCs w:val="22"/>
                <w:lang w:eastAsia="en-US"/>
              </w:rPr>
              <w:t xml:space="preserve"> εγγραφής:</w:t>
            </w:r>
          </w:p>
        </w:tc>
        <w:tc>
          <w:tcPr>
            <w:tcW w:w="1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10" w:type="dxa"/>
            </w:tcMar>
          </w:tcPr>
          <w:p>
            <w:pPr>
              <w:pStyle w:val="Standard"/>
              <w:snapToGrid w:val="false"/>
              <w:jc w:val="both"/>
              <w:rPr>
                <w:b/>
                <w:b/>
                <w:sz w:val="22"/>
                <w:szCs w:val="22"/>
                <w:lang w:eastAsia="en-US"/>
              </w:rPr>
            </w:pPr>
            <w:r>
              <w:rPr>
                <w:b/>
                <w:sz w:val="22"/>
                <w:szCs w:val="22"/>
                <w:lang w:eastAsia="en-US"/>
              </w:rPr>
            </w:r>
          </w:p>
        </w:tc>
      </w:tr>
      <w:tr>
        <w:trPr>
          <w:trHeight w:val="284" w:hRule="atLeast"/>
        </w:trPr>
        <w:tc>
          <w:tcPr>
            <w:tcW w:w="2337"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andard"/>
              <w:rPr/>
            </w:pPr>
            <w:r>
              <w:rPr>
                <w:b/>
                <w:sz w:val="22"/>
                <w:szCs w:val="22"/>
                <w:lang w:eastAsia="en-US"/>
              </w:rPr>
              <w:t xml:space="preserve">Τηλέφωνο </w:t>
            </w:r>
            <w:r>
              <w:rPr>
                <w:i/>
                <w:sz w:val="22"/>
                <w:szCs w:val="22"/>
                <w:lang w:eastAsia="en-US"/>
              </w:rPr>
              <w:t>(κινητό)</w:t>
            </w:r>
            <w:r>
              <w:rPr>
                <w:b/>
                <w:sz w:val="22"/>
                <w:szCs w:val="22"/>
                <w:lang w:eastAsia="en-US"/>
              </w:rPr>
              <w:t>:</w:t>
            </w:r>
          </w:p>
        </w:tc>
        <w:tc>
          <w:tcPr>
            <w:tcW w:w="3413" w:type="dxa"/>
            <w:tcBorders>
              <w:top w:val="single" w:sz="4" w:space="0" w:color="000001"/>
              <w:left w:val="single" w:sz="4" w:space="0" w:color="000001"/>
              <w:bottom w:val="single" w:sz="4" w:space="0" w:color="000001"/>
              <w:insideH w:val="single" w:sz="4" w:space="0" w:color="000001"/>
            </w:tcBorders>
            <w:shd w:fill="auto" w:val="clear"/>
            <w:tcMar>
              <w:left w:w="5" w:type="dxa"/>
              <w:right w:w="10" w:type="dxa"/>
            </w:tcMar>
          </w:tcPr>
          <w:p>
            <w:pPr>
              <w:pStyle w:val="Standard"/>
              <w:snapToGrid w:val="false"/>
              <w:jc w:val="both"/>
              <w:rPr>
                <w:b/>
                <w:b/>
                <w:sz w:val="22"/>
                <w:szCs w:val="22"/>
                <w:lang w:eastAsia="en-US"/>
              </w:rPr>
            </w:pPr>
            <w:r>
              <w:rPr>
                <w:b/>
                <w:sz w:val="22"/>
                <w:szCs w:val="22"/>
                <w:lang w:eastAsia="en-US"/>
              </w:rPr>
            </w:r>
          </w:p>
        </w:tc>
        <w:tc>
          <w:tcPr>
            <w:tcW w:w="2651" w:type="dxa"/>
            <w:tcBorders>
              <w:top w:val="single" w:sz="4" w:space="0" w:color="000001"/>
              <w:left w:val="single" w:sz="4" w:space="0" w:color="000001"/>
              <w:bottom w:val="single" w:sz="4" w:space="0" w:color="000001"/>
              <w:insideH w:val="single" w:sz="4" w:space="0" w:color="000001"/>
            </w:tcBorders>
            <w:shd w:fill="auto" w:val="clear"/>
            <w:tcMar>
              <w:left w:w="5" w:type="dxa"/>
              <w:right w:w="10" w:type="dxa"/>
            </w:tcMar>
          </w:tcPr>
          <w:p>
            <w:pPr>
              <w:pStyle w:val="Standard"/>
              <w:rPr>
                <w:b/>
                <w:b/>
                <w:sz w:val="22"/>
                <w:szCs w:val="22"/>
                <w:lang w:eastAsia="en-US"/>
              </w:rPr>
            </w:pPr>
            <w:r>
              <w:rPr>
                <w:b/>
                <w:sz w:val="22"/>
                <w:szCs w:val="22"/>
                <w:lang w:eastAsia="en-US"/>
              </w:rPr>
              <w:t>Έτος φοίτησης:</w:t>
            </w:r>
          </w:p>
        </w:tc>
        <w:tc>
          <w:tcPr>
            <w:tcW w:w="1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10" w:type="dxa"/>
            </w:tcMar>
          </w:tcPr>
          <w:p>
            <w:pPr>
              <w:pStyle w:val="Standard"/>
              <w:snapToGrid w:val="false"/>
              <w:jc w:val="both"/>
              <w:rPr>
                <w:b/>
                <w:b/>
                <w:sz w:val="22"/>
                <w:szCs w:val="22"/>
                <w:lang w:eastAsia="en-US"/>
              </w:rPr>
            </w:pPr>
            <w:r>
              <w:rPr>
                <w:b/>
                <w:sz w:val="22"/>
                <w:szCs w:val="22"/>
                <w:lang w:eastAsia="en-US"/>
              </w:rPr>
            </w:r>
          </w:p>
        </w:tc>
      </w:tr>
      <w:tr>
        <w:trPr>
          <w:trHeight w:val="284" w:hRule="atLeast"/>
        </w:trPr>
        <w:tc>
          <w:tcPr>
            <w:tcW w:w="2337"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andard"/>
              <w:rPr>
                <w:b/>
                <w:b/>
                <w:sz w:val="22"/>
                <w:szCs w:val="22"/>
                <w:lang w:eastAsia="en-US"/>
              </w:rPr>
            </w:pPr>
            <w:r>
              <w:rPr>
                <w:b/>
                <w:sz w:val="22"/>
                <w:szCs w:val="22"/>
                <w:lang w:eastAsia="en-US"/>
              </w:rPr>
              <w:t>Διεύθυνση:</w:t>
            </w:r>
          </w:p>
        </w:tc>
        <w:tc>
          <w:tcPr>
            <w:tcW w:w="3413" w:type="dxa"/>
            <w:tcBorders>
              <w:top w:val="single" w:sz="4" w:space="0" w:color="000001"/>
              <w:left w:val="single" w:sz="4" w:space="0" w:color="000001"/>
              <w:bottom w:val="single" w:sz="4" w:space="0" w:color="000001"/>
              <w:insideH w:val="single" w:sz="4" w:space="0" w:color="000001"/>
            </w:tcBorders>
            <w:shd w:fill="auto" w:val="clear"/>
            <w:tcMar>
              <w:left w:w="5" w:type="dxa"/>
              <w:right w:w="10" w:type="dxa"/>
            </w:tcMar>
          </w:tcPr>
          <w:p>
            <w:pPr>
              <w:pStyle w:val="Standard"/>
              <w:snapToGrid w:val="false"/>
              <w:jc w:val="both"/>
              <w:rPr>
                <w:b/>
                <w:b/>
                <w:sz w:val="22"/>
                <w:szCs w:val="22"/>
                <w:lang w:eastAsia="en-US"/>
              </w:rPr>
            </w:pPr>
            <w:r>
              <w:rPr>
                <w:b/>
                <w:sz w:val="22"/>
                <w:szCs w:val="22"/>
                <w:lang w:eastAsia="en-US"/>
              </w:rPr>
            </w:r>
          </w:p>
        </w:tc>
        <w:tc>
          <w:tcPr>
            <w:tcW w:w="2651" w:type="dxa"/>
            <w:tcBorders>
              <w:top w:val="single" w:sz="4" w:space="0" w:color="000001"/>
              <w:left w:val="single" w:sz="4" w:space="0" w:color="000001"/>
              <w:bottom w:val="single" w:sz="4" w:space="0" w:color="000001"/>
              <w:insideH w:val="single" w:sz="4" w:space="0" w:color="000001"/>
            </w:tcBorders>
            <w:shd w:fill="auto" w:val="clear"/>
            <w:tcMar>
              <w:left w:w="5" w:type="dxa"/>
              <w:right w:w="10" w:type="dxa"/>
            </w:tcMar>
          </w:tcPr>
          <w:p>
            <w:pPr>
              <w:pStyle w:val="Standard"/>
              <w:rPr>
                <w:b/>
                <w:b/>
                <w:sz w:val="22"/>
                <w:szCs w:val="22"/>
                <w:lang w:eastAsia="en-US"/>
              </w:rPr>
            </w:pPr>
            <w:r>
              <w:rPr>
                <w:b/>
                <w:sz w:val="22"/>
                <w:szCs w:val="22"/>
                <w:lang w:eastAsia="en-US"/>
              </w:rPr>
              <w:t>Αριθμός επιτυχώς εξετασθέντων μαθημάτων:</w:t>
            </w:r>
          </w:p>
        </w:tc>
        <w:tc>
          <w:tcPr>
            <w:tcW w:w="1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10" w:type="dxa"/>
            </w:tcMar>
          </w:tcPr>
          <w:p>
            <w:pPr>
              <w:pStyle w:val="Standard"/>
              <w:snapToGrid w:val="false"/>
              <w:jc w:val="both"/>
              <w:rPr>
                <w:b/>
                <w:b/>
                <w:sz w:val="22"/>
                <w:szCs w:val="22"/>
                <w:lang w:eastAsia="en-US"/>
              </w:rPr>
            </w:pPr>
            <w:r>
              <w:rPr>
                <w:b/>
                <w:sz w:val="22"/>
                <w:szCs w:val="22"/>
                <w:lang w:eastAsia="en-US"/>
              </w:rPr>
            </w:r>
          </w:p>
        </w:tc>
      </w:tr>
      <w:tr>
        <w:trPr>
          <w:trHeight w:val="538" w:hRule="atLeast"/>
        </w:trPr>
        <w:tc>
          <w:tcPr>
            <w:tcW w:w="2337"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andard"/>
              <w:rPr/>
            </w:pPr>
            <w:r>
              <w:rPr>
                <w:b/>
                <w:sz w:val="22"/>
                <w:szCs w:val="22"/>
                <w:lang w:val="en-US" w:eastAsia="en-US"/>
              </w:rPr>
              <w:t>Email</w:t>
            </w:r>
            <w:r>
              <w:rPr>
                <w:b/>
                <w:sz w:val="22"/>
                <w:szCs w:val="22"/>
                <w:lang w:eastAsia="en-US"/>
              </w:rPr>
              <w:t>:</w:t>
            </w:r>
          </w:p>
        </w:tc>
        <w:tc>
          <w:tcPr>
            <w:tcW w:w="3413" w:type="dxa"/>
            <w:tcBorders>
              <w:top w:val="single" w:sz="4" w:space="0" w:color="000001"/>
              <w:left w:val="single" w:sz="4" w:space="0" w:color="000001"/>
              <w:bottom w:val="single" w:sz="4" w:space="0" w:color="000001"/>
              <w:insideH w:val="single" w:sz="4" w:space="0" w:color="000001"/>
            </w:tcBorders>
            <w:shd w:fill="auto" w:val="clear"/>
            <w:tcMar>
              <w:left w:w="5" w:type="dxa"/>
              <w:right w:w="10" w:type="dxa"/>
            </w:tcMar>
          </w:tcPr>
          <w:p>
            <w:pPr>
              <w:pStyle w:val="Standard"/>
              <w:snapToGrid w:val="false"/>
              <w:jc w:val="both"/>
              <w:rPr>
                <w:b/>
                <w:b/>
                <w:sz w:val="22"/>
                <w:szCs w:val="22"/>
                <w:lang w:eastAsia="en-US"/>
              </w:rPr>
            </w:pPr>
            <w:r>
              <w:rPr>
                <w:b/>
                <w:sz w:val="22"/>
                <w:szCs w:val="22"/>
                <w:lang w:eastAsia="en-US"/>
              </w:rPr>
            </w:r>
          </w:p>
        </w:tc>
        <w:tc>
          <w:tcPr>
            <w:tcW w:w="2651" w:type="dxa"/>
            <w:tcBorders>
              <w:top w:val="single" w:sz="4" w:space="0" w:color="000001"/>
              <w:left w:val="single" w:sz="4" w:space="0" w:color="000001"/>
              <w:bottom w:val="single" w:sz="4" w:space="0" w:color="000001"/>
              <w:insideH w:val="single" w:sz="4" w:space="0" w:color="000001"/>
            </w:tcBorders>
            <w:shd w:fill="auto" w:val="clear"/>
            <w:tcMar>
              <w:left w:w="5" w:type="dxa"/>
              <w:right w:w="10" w:type="dxa"/>
            </w:tcMar>
          </w:tcPr>
          <w:p>
            <w:pPr>
              <w:pStyle w:val="Standard"/>
              <w:rPr>
                <w:b/>
                <w:b/>
                <w:sz w:val="22"/>
                <w:szCs w:val="22"/>
                <w:lang w:eastAsia="en-US"/>
              </w:rPr>
            </w:pPr>
            <w:r>
              <w:rPr>
                <w:b/>
                <w:sz w:val="22"/>
                <w:szCs w:val="22"/>
                <w:lang w:eastAsia="en-US"/>
              </w:rPr>
              <w:t>Μέσος Όρος Βαθμολογίας:</w:t>
            </w:r>
          </w:p>
        </w:tc>
        <w:tc>
          <w:tcPr>
            <w:tcW w:w="1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10" w:type="dxa"/>
            </w:tcMar>
          </w:tcPr>
          <w:p>
            <w:pPr>
              <w:pStyle w:val="Standard"/>
              <w:snapToGrid w:val="false"/>
              <w:rPr>
                <w:b/>
                <w:b/>
                <w:sz w:val="22"/>
                <w:szCs w:val="22"/>
                <w:lang w:eastAsia="en-US"/>
              </w:rPr>
            </w:pPr>
            <w:r>
              <w:rPr>
                <w:b/>
                <w:sz w:val="22"/>
                <w:szCs w:val="22"/>
                <w:lang w:eastAsia="en-US"/>
              </w:rPr>
            </w:r>
          </w:p>
        </w:tc>
      </w:tr>
      <w:tr>
        <w:trPr/>
        <w:tc>
          <w:tcPr>
            <w:tcW w:w="1022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Standard"/>
              <w:snapToGrid w:val="false"/>
              <w:jc w:val="both"/>
              <w:rPr>
                <w:rFonts w:eastAsia="Calibri"/>
                <w:b/>
                <w:b/>
                <w:sz w:val="22"/>
                <w:szCs w:val="22"/>
                <w:shd w:fill="FFFF00" w:val="clear"/>
                <w:lang w:eastAsia="en-US"/>
              </w:rPr>
            </w:pPr>
            <w:r>
              <w:rPr>
                <w:rFonts w:eastAsia="Calibri"/>
                <w:b/>
                <w:sz w:val="22"/>
                <w:szCs w:val="22"/>
                <w:shd w:fill="FFFF00" w:val="clear"/>
                <w:lang w:eastAsia="en-US"/>
              </w:rPr>
            </w:r>
          </w:p>
          <w:p>
            <w:pPr>
              <w:pStyle w:val="Standard"/>
              <w:ind w:left="172" w:right="723" w:hanging="0"/>
              <w:jc w:val="both"/>
              <w:rPr/>
            </w:pPr>
            <w:r>
              <w:rPr>
                <w:b/>
                <w:sz w:val="22"/>
                <w:szCs w:val="22"/>
                <w:lang w:eastAsia="en-US"/>
              </w:rPr>
              <w:t>Αιτούμαι συμμετοχής στο πρόγραμμα Πρακτικής Άσκησης Φοιτητών του Πανεπιστημίου Πατρών, του Τμήματος ΘΕΑΤΡΙΚΩΝ ΣΠΟΥΔΩΝ για το ακαδημαϊκό έτος 2018- 2019</w:t>
            </w:r>
          </w:p>
          <w:p>
            <w:pPr>
              <w:pStyle w:val="Standard"/>
              <w:ind w:left="172" w:right="723" w:hanging="0"/>
              <w:jc w:val="both"/>
              <w:rPr>
                <w:b/>
                <w:b/>
                <w:sz w:val="22"/>
                <w:szCs w:val="22"/>
                <w:lang w:eastAsia="en-US"/>
              </w:rPr>
            </w:pPr>
            <w:r>
              <w:rPr>
                <w:b/>
                <w:sz w:val="22"/>
                <w:szCs w:val="22"/>
                <w:lang w:eastAsia="en-US"/>
              </w:rPr>
            </w:r>
          </w:p>
          <w:p>
            <w:pPr>
              <w:pStyle w:val="Standard"/>
              <w:ind w:left="172" w:right="723" w:hanging="0"/>
              <w:jc w:val="both"/>
              <w:rPr/>
            </w:pPr>
            <w:r>
              <w:rPr>
                <w:sz w:val="22"/>
                <w:szCs w:val="22"/>
                <w:lang w:eastAsia="en-US"/>
              </w:rPr>
              <w:t>-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 (μέσος όρος βαθμολογίας σε συνάρτηση με τον αριθμό επιτυχώς εξετασθέντων μαθημάτων για το έτος στο οποίο βρίσκομαι, σε ποσοστό 60 προς 40 τοις εκατό).</w:t>
            </w:r>
          </w:p>
          <w:p>
            <w:pPr>
              <w:pStyle w:val="Standard"/>
              <w:ind w:left="172" w:right="723" w:hanging="0"/>
              <w:jc w:val="both"/>
              <w:rPr>
                <w:sz w:val="22"/>
                <w:szCs w:val="22"/>
                <w:lang w:eastAsia="en-US"/>
              </w:rPr>
            </w:pPr>
            <w:r>
              <w:rPr>
                <w:sz w:val="22"/>
                <w:szCs w:val="22"/>
                <w:lang w:eastAsia="en-US"/>
              </w:rPr>
              <w:t>- Δηλώνω υπεύθυνα ότι δεσμεύομαι να τηρήσω τους κανονισμούς και το πλαίσιο υλοποίησης που διέπουν το Πρόγραμμα.</w:t>
            </w:r>
          </w:p>
          <w:p>
            <w:pPr>
              <w:pStyle w:val="Standard"/>
              <w:ind w:left="172" w:hanging="0"/>
              <w:jc w:val="both"/>
              <w:rPr>
                <w:sz w:val="10"/>
                <w:szCs w:val="10"/>
                <w:shd w:fill="FFFF00" w:val="clear"/>
                <w:lang w:eastAsia="en-US"/>
              </w:rPr>
            </w:pPr>
            <w:r>
              <w:rPr>
                <w:sz w:val="10"/>
                <w:szCs w:val="10"/>
                <w:shd w:fill="FFFF00" w:val="clear"/>
                <w:lang w:eastAsia="en-US"/>
              </w:rPr>
            </w:r>
          </w:p>
          <w:p>
            <w:pPr>
              <w:pStyle w:val="Standard"/>
              <w:ind w:right="612" w:hanging="0"/>
              <w:jc w:val="right"/>
              <w:rPr>
                <w:sz w:val="22"/>
                <w:szCs w:val="22"/>
                <w:lang w:eastAsia="en-US"/>
              </w:rPr>
            </w:pPr>
            <w:r>
              <w:rPr>
                <w:sz w:val="22"/>
                <w:szCs w:val="22"/>
                <w:lang w:eastAsia="en-US"/>
              </w:rPr>
              <w:t>Πάτρα, …./…./2019</w:t>
            </w:r>
          </w:p>
          <w:p>
            <w:pPr>
              <w:pStyle w:val="Standard"/>
              <w:ind w:right="612" w:hanging="0"/>
              <w:jc w:val="right"/>
              <w:rPr>
                <w:b/>
                <w:b/>
                <w:sz w:val="10"/>
                <w:szCs w:val="10"/>
                <w:lang w:eastAsia="en-US"/>
              </w:rPr>
            </w:pPr>
            <w:r>
              <w:rPr>
                <w:b/>
                <w:sz w:val="10"/>
                <w:szCs w:val="10"/>
                <w:lang w:eastAsia="en-US"/>
              </w:rPr>
            </w:r>
          </w:p>
          <w:p>
            <w:pPr>
              <w:pStyle w:val="Standard"/>
              <w:ind w:right="612" w:hanging="0"/>
              <w:jc w:val="right"/>
              <w:rPr/>
            </w:pPr>
            <w:r>
              <w:rPr>
                <w:b/>
                <w:sz w:val="22"/>
                <w:szCs w:val="22"/>
                <w:lang w:eastAsia="en-US"/>
              </w:rPr>
              <w:t>Ο/Η Αιτών/ούσα</w:t>
            </w:r>
          </w:p>
          <w:p>
            <w:pPr>
              <w:pStyle w:val="Standard"/>
              <w:ind w:right="612" w:hanging="0"/>
              <w:jc w:val="right"/>
              <w:rPr>
                <w:b/>
                <w:b/>
                <w:sz w:val="22"/>
                <w:szCs w:val="22"/>
                <w:lang w:eastAsia="en-US"/>
              </w:rPr>
            </w:pPr>
            <w:r>
              <w:rPr>
                <w:b/>
                <w:sz w:val="22"/>
                <w:szCs w:val="22"/>
                <w:lang w:eastAsia="en-US"/>
              </w:rPr>
            </w:r>
          </w:p>
          <w:p>
            <w:pPr>
              <w:pStyle w:val="Standard"/>
              <w:ind w:right="612" w:hanging="0"/>
              <w:jc w:val="right"/>
              <w:rPr>
                <w:b/>
                <w:b/>
                <w:sz w:val="22"/>
                <w:szCs w:val="22"/>
                <w:lang w:eastAsia="en-US"/>
              </w:rPr>
            </w:pPr>
            <w:r>
              <w:rPr>
                <w:b/>
                <w:sz w:val="22"/>
                <w:szCs w:val="22"/>
                <w:lang w:eastAsia="en-US"/>
              </w:rPr>
            </w:r>
          </w:p>
          <w:p>
            <w:pPr>
              <w:pStyle w:val="Standard"/>
              <w:ind w:right="612" w:hanging="0"/>
              <w:jc w:val="right"/>
              <w:rPr>
                <w:i/>
                <w:i/>
                <w:sz w:val="22"/>
                <w:szCs w:val="22"/>
                <w:lang w:eastAsia="en-US"/>
              </w:rPr>
            </w:pPr>
            <w:r>
              <w:rPr>
                <w:i/>
                <w:sz w:val="22"/>
                <w:szCs w:val="22"/>
                <w:lang w:eastAsia="en-US"/>
              </w:rPr>
              <w:t xml:space="preserve">       </w:t>
            </w:r>
            <w:r>
              <w:rPr>
                <w:i/>
                <w:sz w:val="22"/>
                <w:szCs w:val="22"/>
                <w:lang w:eastAsia="en-US"/>
              </w:rPr>
              <w:t>(Υπογραφή φοιτητή/τριας)</w:t>
            </w:r>
          </w:p>
          <w:p>
            <w:pPr>
              <w:pStyle w:val="Standard"/>
              <w:rPr>
                <w:b/>
                <w:b/>
                <w:i/>
                <w:i/>
                <w:sz w:val="22"/>
                <w:szCs w:val="22"/>
                <w:lang w:eastAsia="en-US"/>
              </w:rPr>
            </w:pPr>
            <w:r>
              <w:rPr>
                <w:b/>
                <w:i/>
                <w:sz w:val="22"/>
                <w:szCs w:val="22"/>
                <w:lang w:eastAsia="en-US"/>
              </w:rPr>
            </w:r>
          </w:p>
          <w:p>
            <w:pPr>
              <w:pStyle w:val="Standard"/>
              <w:rPr/>
            </w:pPr>
            <w:r>
              <w:rPr>
                <w:b/>
                <w:sz w:val="22"/>
                <w:szCs w:val="22"/>
              </w:rPr>
              <w:t xml:space="preserve">&gt;Η αίτηση κατατίθεται στη Γραμματεία του Τμήματος (με Αριθμό Πρωτοκόλλου) και ηλεκτρονικά στην διεύθυνση </w:t>
            </w:r>
            <w:r>
              <w:rPr>
                <w:b/>
                <w:sz w:val="22"/>
                <w:szCs w:val="22"/>
                <w:lang w:val="en-US"/>
              </w:rPr>
              <w:t>gsampatak</w:t>
            </w:r>
            <w:r>
              <w:rPr>
                <w:b/>
                <w:sz w:val="22"/>
                <w:szCs w:val="22"/>
              </w:rPr>
              <w:t>@upatras.gr έως και τις 03/6/</w:t>
            </w:r>
            <w:bookmarkStart w:id="0" w:name="_GoBack"/>
            <w:bookmarkEnd w:id="0"/>
            <w:r>
              <w:rPr>
                <w:b/>
                <w:sz w:val="22"/>
                <w:szCs w:val="22"/>
              </w:rPr>
              <w:t>2019. Επισυνάψτε την αίτηση ως αρχείο με τίτλο «ΤΟ ΕΠΩΝΥΜΟ ΣΑΣ_ΑΙΤΗΣΗ».</w:t>
            </w:r>
          </w:p>
        </w:tc>
      </w:tr>
    </w:tbl>
    <w:p>
      <w:pPr>
        <w:pStyle w:val="Standard"/>
        <w:rPr>
          <w:sz w:val="24"/>
          <w:szCs w:val="24"/>
        </w:rPr>
      </w:pPr>
      <w:r>
        <w:rPr>
          <w:sz w:val="24"/>
          <w:szCs w:val="24"/>
        </w:rPr>
      </w:r>
    </w:p>
    <w:p>
      <w:pPr>
        <w:pStyle w:val="Standard"/>
        <w:rPr>
          <w:sz w:val="24"/>
          <w:szCs w:val="24"/>
        </w:rPr>
      </w:pPr>
      <w:r>
        <w:rPr>
          <w:sz w:val="24"/>
          <w:szCs w:val="24"/>
        </w:rPr>
      </w:r>
    </w:p>
    <w:p>
      <w:pPr>
        <w:pStyle w:val="Standard"/>
        <w:rPr>
          <w:b/>
          <w:b/>
          <w:sz w:val="24"/>
          <w:szCs w:val="24"/>
          <w:u w:val="single"/>
        </w:rPr>
      </w:pPr>
      <w:r>
        <w:rPr/>
      </w:r>
    </w:p>
    <w:sectPr>
      <w:footerReference w:type="default" r:id="rId4"/>
      <w:type w:val="nextPage"/>
      <w:pgSz w:w="11906" w:h="16838"/>
      <w:pgMar w:left="1276" w:right="1418" w:header="0" w:top="1247" w:footer="720" w:bottom="124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ymbol">
    <w:charset w:val="01"/>
    <w:family w:val="roman"/>
    <w:pitch w:val="variable"/>
  </w:font>
  <w:font w:name="Wingdings">
    <w:charset w:val="01"/>
    <w:family w:val="roman"/>
    <w:pitch w:val="variable"/>
  </w:font>
  <w:font w:name="Courier New">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roman"/>
    <w:pitch w:val="variable"/>
  </w:font>
  <w:font w:name="Tahoma">
    <w:charset w:val="01"/>
    <w:family w:val="roman"/>
    <w:pitch w:val="variable"/>
  </w:font>
  <w:font w:name="Cf 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lang w:val="en-US" w:eastAsia="en-US"/>
      </w:rPr>
    </w:pPr>
    <w:r>
      <w:rPr/>
      <w:drawing>
        <wp:inline distT="0" distB="0" distL="0" distR="0">
          <wp:extent cx="5848350" cy="713740"/>
          <wp:effectExtent l="0" t="0" r="0" b="0"/>
          <wp:docPr id="3" name="Εικόνα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8" descr=""/>
                  <pic:cNvPicPr>
                    <a:picLocks noChangeAspect="1" noChangeArrowheads="1"/>
                  </pic:cNvPicPr>
                </pic:nvPicPr>
                <pic:blipFill>
                  <a:blip r:embed="rId1"/>
                  <a:stretch>
                    <a:fillRect/>
                  </a:stretch>
                </pic:blipFill>
                <pic:spPr bwMode="auto">
                  <a:xfrm>
                    <a:off x="0" y="0"/>
                    <a:ext cx="5848350" cy="713740"/>
                  </a:xfrm>
                  <a:prstGeom prst="rect">
                    <a:avLst/>
                  </a:prstGeom>
                </pic:spPr>
              </pic:pic>
            </a:graphicData>
          </a:graphic>
        </wp:inline>
      </w:drawing>
    </w:r>
  </w:p>
</w:ftr>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Noto Sans CJK SC Regular" w:cs="FreeSans"/>
      <w:color w:val="auto"/>
      <w:sz w:val="24"/>
      <w:szCs w:val="24"/>
      <w:lang w:val="en-US" w:eastAsia="zh-CN" w:bidi="hi-IN"/>
    </w:rPr>
  </w:style>
  <w:style w:type="paragraph" w:styleId="Heading1">
    <w:name w:val="Heading 1"/>
    <w:uiPriority w:val="9"/>
    <w:qFormat/>
    <w:pPr>
      <w:keepNext/>
      <w:widowControl w:val="false"/>
      <w:jc w:val="center"/>
      <w:outlineLvl w:val="0"/>
    </w:pPr>
    <w:rPr>
      <w:rFonts w:ascii="Liberation Serif" w:hAnsi="Liberation Serif" w:eastAsia="Noto Sans CJK SC Regular" w:cs="FreeSans"/>
      <w:b/>
      <w:color w:val="auto"/>
      <w:sz w:val="22"/>
      <w:szCs w:val="24"/>
      <w:u w:val="single"/>
      <w:lang w:val="en-US" w:eastAsia="zh-CN" w:bidi="hi-IN"/>
    </w:rPr>
  </w:style>
  <w:style w:type="paragraph" w:styleId="Heading2">
    <w:name w:val="Heading 2"/>
    <w:uiPriority w:val="9"/>
    <w:semiHidden/>
    <w:unhideWhenUsed/>
    <w:qFormat/>
    <w:pPr>
      <w:keepNext/>
      <w:widowControl w:val="false"/>
      <w:jc w:val="center"/>
      <w:outlineLvl w:val="1"/>
    </w:pPr>
    <w:rPr>
      <w:rFonts w:ascii="Liberation Serif" w:hAnsi="Liberation Serif" w:eastAsia="Noto Sans CJK SC Regular" w:cs="FreeSans"/>
      <w:b/>
      <w:color w:val="auto"/>
      <w:sz w:val="22"/>
      <w:szCs w:val="24"/>
      <w:lang w:val="en-US" w:eastAsia="zh-CN" w:bidi="hi-IN"/>
    </w:rPr>
  </w:style>
  <w:style w:type="paragraph" w:styleId="Heading7">
    <w:name w:val="Heading 7"/>
    <w:qFormat/>
    <w:pPr>
      <w:widowControl w:val="false"/>
      <w:spacing w:before="240" w:after="60"/>
      <w:outlineLvl w:val="6"/>
    </w:pPr>
    <w:rPr>
      <w:rFonts w:ascii="Calibri" w:hAnsi="Calibri" w:eastAsia="Calibri" w:cs="Calibri"/>
      <w:color w:val="auto"/>
      <w:sz w:val="24"/>
      <w:szCs w:val="24"/>
      <w:lang w:val="en-US"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eastAsia="Symbol" w:cs="Symbol"/>
      <w:sz w:val="24"/>
      <w:szCs w:val="24"/>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eastAsia="Symbol" w:cs="Symbol"/>
      <w:sz w:val="24"/>
      <w:szCs w:val="24"/>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Wingdings" w:hAnsi="Wingdings" w:eastAsia="Wingdings" w:cs="Wingdings"/>
      <w:color w:val="000000"/>
      <w:sz w:val="24"/>
      <w:szCs w:val="24"/>
    </w:rPr>
  </w:style>
  <w:style w:type="character" w:styleId="WW8Num4z1" w:customStyle="1">
    <w:name w:val="WW8Num4z1"/>
    <w:qFormat/>
    <w:rPr>
      <w:color w:val="000000"/>
    </w:rPr>
  </w:style>
  <w:style w:type="character" w:styleId="WW8Num4z2" w:customStyle="1">
    <w:name w:val="WW8Num4z2"/>
    <w:qFormat/>
    <w:rPr>
      <w:rFonts w:ascii="Wingdings" w:hAnsi="Wingdings" w:eastAsia="Wingdings" w:cs="Wingdings"/>
    </w:rPr>
  </w:style>
  <w:style w:type="character" w:styleId="WW8Num4z3" w:customStyle="1">
    <w:name w:val="WW8Num4z3"/>
    <w:qFormat/>
    <w:rPr>
      <w:rFonts w:ascii="Symbol" w:hAnsi="Symbol" w:eastAsia="Symbol" w:cs="Symbol"/>
    </w:rPr>
  </w:style>
  <w:style w:type="character" w:styleId="WW8Num4z4" w:customStyle="1">
    <w:name w:val="WW8Num4z4"/>
    <w:qFormat/>
    <w:rPr>
      <w:rFonts w:ascii="Courier New" w:hAnsi="Courier New" w:eastAsia="Courier New" w:cs="Courier New"/>
    </w:rPr>
  </w:style>
  <w:style w:type="character" w:styleId="WW8Num5z0" w:customStyle="1">
    <w:name w:val="WW8Num5z0"/>
    <w:qFormat/>
    <w:rPr>
      <w:rFonts w:ascii="Symbol" w:hAnsi="Symbol" w:eastAsia="Symbol" w:cs="Symbol"/>
      <w:sz w:val="24"/>
      <w:szCs w:val="24"/>
    </w:rPr>
  </w:style>
  <w:style w:type="character" w:styleId="WW8Num5z1" w:customStyle="1">
    <w:name w:val="WW8Num5z1"/>
    <w:qFormat/>
    <w:rPr>
      <w:rFonts w:ascii="Courier New" w:hAnsi="Courier New" w:eastAsia="Courier New" w:cs="Courier New"/>
    </w:rPr>
  </w:style>
  <w:style w:type="character" w:styleId="WW8Num5z2" w:customStyle="1">
    <w:name w:val="WW8Num5z2"/>
    <w:qFormat/>
    <w:rPr>
      <w:rFonts w:ascii="Wingdings" w:hAnsi="Wingdings" w:eastAsia="Wingdings" w:cs="Wingdings"/>
    </w:rPr>
  </w:style>
  <w:style w:type="character" w:styleId="WW8Num6z0" w:customStyle="1">
    <w:name w:val="WW8Num6z0"/>
    <w:qFormat/>
    <w:rPr>
      <w:rFonts w:ascii="Wingdings" w:hAnsi="Wingdings" w:eastAsia="Times New Roman" w:cs="Times New Roman"/>
      <w:b w:val="false"/>
      <w:u w:val="none"/>
    </w:rPr>
  </w:style>
  <w:style w:type="character" w:styleId="WW8Num6z1" w:customStyle="1">
    <w:name w:val="WW8Num6z1"/>
    <w:qFormat/>
    <w:rPr>
      <w:rFonts w:ascii="Courier New" w:hAnsi="Courier New" w:eastAsia="Courier New" w:cs="Courier New"/>
    </w:rPr>
  </w:style>
  <w:style w:type="character" w:styleId="WW8Num6z2" w:customStyle="1">
    <w:name w:val="WW8Num6z2"/>
    <w:qFormat/>
    <w:rPr>
      <w:rFonts w:ascii="Wingdings" w:hAnsi="Wingdings" w:eastAsia="Wingdings" w:cs="Wingdings"/>
    </w:rPr>
  </w:style>
  <w:style w:type="character" w:styleId="WW8Num6z3" w:customStyle="1">
    <w:name w:val="WW8Num6z3"/>
    <w:qFormat/>
    <w:rPr>
      <w:rFonts w:ascii="Symbol" w:hAnsi="Symbol" w:eastAsia="Symbol" w:cs="Symbol"/>
    </w:rPr>
  </w:style>
  <w:style w:type="character" w:styleId="WW8Num7z0" w:customStyle="1">
    <w:name w:val="WW8Num7z0"/>
    <w:qFormat/>
    <w:rPr/>
  </w:style>
  <w:style w:type="character" w:styleId="WW8Num8z0" w:customStyle="1">
    <w:name w:val="WW8Num8z0"/>
    <w:qFormat/>
    <w:rPr>
      <w:b/>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Symbol" w:hAnsi="Symbol" w:eastAsia="Symbol" w:cs="Symbol"/>
    </w:rPr>
  </w:style>
  <w:style w:type="character" w:styleId="WW8Num9z1" w:customStyle="1">
    <w:name w:val="WW8Num9z1"/>
    <w:qFormat/>
    <w:rPr>
      <w:rFonts w:ascii="Courier New" w:hAnsi="Courier New" w:eastAsia="Courier New" w:cs="Courier New"/>
    </w:rPr>
  </w:style>
  <w:style w:type="character" w:styleId="WW8Num9z2" w:customStyle="1">
    <w:name w:val="WW8Num9z2"/>
    <w:qFormat/>
    <w:rPr>
      <w:rFonts w:ascii="Wingdings" w:hAnsi="Wingdings" w:eastAsia="Wingdings" w:cs="Wingdings"/>
    </w:rPr>
  </w:style>
  <w:style w:type="character" w:styleId="WW8Num10z0" w:customStyle="1">
    <w:name w:val="WW8Num10z0"/>
    <w:qFormat/>
    <w:rPr>
      <w:rFonts w:ascii="Wingdings" w:hAnsi="Wingdings" w:eastAsia="Wingdings" w:cs="Wingdings"/>
      <w:color w:val="000000"/>
      <w:sz w:val="24"/>
      <w:szCs w:val="24"/>
    </w:rPr>
  </w:style>
  <w:style w:type="character" w:styleId="WW8Num10z1" w:customStyle="1">
    <w:name w:val="WW8Num10z1"/>
    <w:qFormat/>
    <w:rPr>
      <w:rFonts w:ascii="Courier New" w:hAnsi="Courier New" w:eastAsia="Courier New" w:cs="Courier New"/>
    </w:rPr>
  </w:style>
  <w:style w:type="character" w:styleId="WW8Num10z2" w:customStyle="1">
    <w:name w:val="WW8Num10z2"/>
    <w:qFormat/>
    <w:rPr>
      <w:rFonts w:ascii="Wingdings" w:hAnsi="Wingdings" w:eastAsia="Wingdings" w:cs="Wingdings"/>
    </w:rPr>
  </w:style>
  <w:style w:type="character" w:styleId="WW8Num10z3" w:customStyle="1">
    <w:name w:val="WW8Num10z3"/>
    <w:qFormat/>
    <w:rPr>
      <w:rFonts w:ascii="Symbol" w:hAnsi="Symbol" w:eastAsia="Symbol" w:cs="Symbol"/>
    </w:rPr>
  </w:style>
  <w:style w:type="character" w:styleId="WW8Num11z0" w:customStyle="1">
    <w:name w:val="WW8Num11z0"/>
    <w:qFormat/>
    <w:rPr>
      <w:rFonts w:ascii="Symbol" w:hAnsi="Symbol" w:eastAsia="Symbol" w:cs="Symbol"/>
    </w:rPr>
  </w:style>
  <w:style w:type="character" w:styleId="WW8Num11z1" w:customStyle="1">
    <w:name w:val="WW8Num11z1"/>
    <w:qFormat/>
    <w:rPr>
      <w:rFonts w:ascii="Courier New" w:hAnsi="Courier New" w:eastAsia="Courier New" w:cs="Courier New"/>
    </w:rPr>
  </w:style>
  <w:style w:type="character" w:styleId="WW8Num11z2" w:customStyle="1">
    <w:name w:val="WW8Num11z2"/>
    <w:qFormat/>
    <w:rPr>
      <w:rFonts w:ascii="Wingdings" w:hAnsi="Wingdings" w:eastAsia="Wingdings" w:cs="Wingdings"/>
    </w:rPr>
  </w:style>
  <w:style w:type="character" w:styleId="WW8Num12z0" w:customStyle="1">
    <w:name w:val="WW8Num12z0"/>
    <w:qFormat/>
    <w:rPr>
      <w:rFonts w:ascii="Wingdings" w:hAnsi="Wingdings" w:eastAsia="Wingdings" w:cs="Wingdings"/>
      <w:color w:val="000000"/>
    </w:rPr>
  </w:style>
  <w:style w:type="character" w:styleId="WW8Num12z1" w:customStyle="1">
    <w:name w:val="WW8Num12z1"/>
    <w:qFormat/>
    <w:rPr>
      <w:rFonts w:ascii="Courier New" w:hAnsi="Courier New" w:eastAsia="Courier New" w:cs="Courier New"/>
    </w:rPr>
  </w:style>
  <w:style w:type="character" w:styleId="WW8Num12z2" w:customStyle="1">
    <w:name w:val="WW8Num12z2"/>
    <w:qFormat/>
    <w:rPr>
      <w:rFonts w:ascii="Wingdings" w:hAnsi="Wingdings" w:eastAsia="Wingdings" w:cs="Wingdings"/>
    </w:rPr>
  </w:style>
  <w:style w:type="character" w:styleId="WW8Num12z3" w:customStyle="1">
    <w:name w:val="WW8Num12z3"/>
    <w:qFormat/>
    <w:rPr>
      <w:rFonts w:ascii="Symbol" w:hAnsi="Symbol" w:eastAsia="Symbol" w:cs="Symbol"/>
    </w:rPr>
  </w:style>
  <w:style w:type="character" w:styleId="WW8Num13z0" w:customStyle="1">
    <w:name w:val="WW8Num13z0"/>
    <w:qFormat/>
    <w:rPr>
      <w:rFonts w:ascii="Symbol" w:hAnsi="Symbol" w:eastAsia="Symbol" w:cs="Symbol"/>
    </w:rPr>
  </w:style>
  <w:style w:type="character" w:styleId="WW8Num13z1" w:customStyle="1">
    <w:name w:val="WW8Num13z1"/>
    <w:qFormat/>
    <w:rPr>
      <w:rFonts w:ascii="Courier New" w:hAnsi="Courier New" w:eastAsia="Courier New" w:cs="Courier New"/>
    </w:rPr>
  </w:style>
  <w:style w:type="character" w:styleId="WW8Num13z2" w:customStyle="1">
    <w:name w:val="WW8Num13z2"/>
    <w:qFormat/>
    <w:rPr>
      <w:rFonts w:ascii="Wingdings" w:hAnsi="Wingdings" w:eastAsia="Wingdings" w:cs="Wingdings"/>
    </w:rPr>
  </w:style>
  <w:style w:type="character" w:styleId="WW8Num14z0" w:customStyle="1">
    <w:name w:val="WW8Num14z0"/>
    <w:qFormat/>
    <w:rPr/>
  </w:style>
  <w:style w:type="character" w:styleId="WW8Num14z1" w:customStyle="1">
    <w:name w:val="WW8Num14z1"/>
    <w:qFormat/>
    <w:rPr>
      <w:rFonts w:ascii="Courier New" w:hAnsi="Courier New" w:eastAsia="Courier New" w:cs="Courier New"/>
    </w:rPr>
  </w:style>
  <w:style w:type="character" w:styleId="WW8Num14z2" w:customStyle="1">
    <w:name w:val="WW8Num14z2"/>
    <w:qFormat/>
    <w:rPr>
      <w:rFonts w:ascii="Wingdings" w:hAnsi="Wingdings" w:eastAsia="Wingdings" w:cs="Wingdings"/>
    </w:rPr>
  </w:style>
  <w:style w:type="character" w:styleId="WW8Num14z3" w:customStyle="1">
    <w:name w:val="WW8Num14z3"/>
    <w:qFormat/>
    <w:rPr>
      <w:rFonts w:ascii="Symbol" w:hAnsi="Symbol" w:eastAsia="Symbol" w:cs="Symbol"/>
    </w:rPr>
  </w:style>
  <w:style w:type="character" w:styleId="WW8Num15z0" w:customStyle="1">
    <w:name w:val="WW8Num15z0"/>
    <w:qFormat/>
    <w:rPr>
      <w:rFonts w:cs="Times New Roman"/>
    </w:rPr>
  </w:style>
  <w:style w:type="character" w:styleId="WW8Num15z1" w:customStyle="1">
    <w:name w:val="WW8Num15z1"/>
    <w:qFormat/>
    <w:rPr>
      <w:rFonts w:cs="Times New Roman"/>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cs="Times New Roman"/>
      <w:b w:val="false"/>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Times New Roman" w:hAnsi="Times New Roman" w:eastAsia="Times New Roman" w:cs="Times New Roman"/>
    </w:rPr>
  </w:style>
  <w:style w:type="character" w:styleId="WW8Num19z1" w:customStyle="1">
    <w:name w:val="WW8Num19z1"/>
    <w:qFormat/>
    <w:rPr>
      <w:rFonts w:ascii="Courier New" w:hAnsi="Courier New" w:eastAsia="Courier New" w:cs="Courier New"/>
    </w:rPr>
  </w:style>
  <w:style w:type="character" w:styleId="WW8Num19z2" w:customStyle="1">
    <w:name w:val="WW8Num19z2"/>
    <w:qFormat/>
    <w:rPr>
      <w:rFonts w:ascii="Wingdings" w:hAnsi="Wingdings" w:eastAsia="Wingdings" w:cs="Wingdings"/>
    </w:rPr>
  </w:style>
  <w:style w:type="character" w:styleId="WW8Num19z3" w:customStyle="1">
    <w:name w:val="WW8Num19z3"/>
    <w:qFormat/>
    <w:rPr>
      <w:rFonts w:ascii="Symbol" w:hAnsi="Symbol" w:eastAsia="Symbol" w:cs="Symbol"/>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1" w:customStyle="1">
    <w:name w:val="Προεπιλεγμένη γραμματοσειρά1"/>
    <w:qFormat/>
    <w:rPr/>
  </w:style>
  <w:style w:type="character" w:styleId="Internetlink" w:customStyle="1">
    <w:name w:val="Internet link"/>
    <w:qFormat/>
    <w:rPr>
      <w:color w:val="0563C1"/>
      <w:u w:val="single"/>
    </w:rPr>
  </w:style>
  <w:style w:type="character" w:styleId="Char" w:customStyle="1">
    <w:name w:val="Σώμα κειμένου Char"/>
    <w:qFormat/>
    <w:rPr>
      <w:rFonts w:ascii="Arial" w:hAnsi="Arial" w:eastAsia="Arial" w:cs="Arial"/>
      <w:b/>
      <w:sz w:val="24"/>
      <w:lang w:val="el-GR" w:bidi="ar-SA"/>
    </w:rPr>
  </w:style>
  <w:style w:type="character" w:styleId="Pagenumber">
    <w:name w:val="page number"/>
    <w:basedOn w:val="1"/>
    <w:qFormat/>
    <w:rPr/>
  </w:style>
  <w:style w:type="character" w:styleId="7Char" w:customStyle="1">
    <w:name w:val="Επικεφαλίδα 7 Char"/>
    <w:qFormat/>
    <w:rPr>
      <w:rFonts w:ascii="Calibri" w:hAnsi="Calibri" w:eastAsia="Calibri" w:cs="Calibri"/>
      <w:sz w:val="24"/>
      <w:szCs w:val="24"/>
      <w:lang w:val="el-GR" w:bidi="ar-SA"/>
    </w:rPr>
  </w:style>
  <w:style w:type="character" w:styleId="Char1" w:customStyle="1">
    <w:name w:val="Κείμενο πλαισίου Char"/>
    <w:qFormat/>
    <w:rPr>
      <w:rFonts w:ascii="Segoe UI" w:hAnsi="Segoe UI" w:eastAsia="Segoe UI" w:cs="Segoe UI"/>
      <w:sz w:val="18"/>
      <w:szCs w:val="18"/>
    </w:rPr>
  </w:style>
  <w:style w:type="character" w:styleId="ListLabel1" w:customStyle="1">
    <w:name w:val="ListLabel 1"/>
    <w:qFormat/>
    <w:rPr>
      <w:rFonts w:cs="Symbol"/>
      <w:sz w:val="24"/>
      <w:szCs w:val="24"/>
    </w:rPr>
  </w:style>
  <w:style w:type="character" w:styleId="ListLabel2" w:customStyle="1">
    <w:name w:val="ListLabel 2"/>
    <w:qFormat/>
    <w:rPr>
      <w:rFonts w:cs="Symbol"/>
      <w:sz w:val="24"/>
    </w:rPr>
  </w:style>
  <w:style w:type="character" w:styleId="ListLabel3" w:customStyle="1">
    <w:name w:val="ListLabel 3"/>
    <w:qFormat/>
    <w:rPr>
      <w:rFonts w:cs="Symbol"/>
      <w:sz w:val="24"/>
      <w:szCs w:val="24"/>
    </w:rPr>
  </w:style>
  <w:style w:type="character" w:styleId="ListLabel4" w:customStyle="1">
    <w:name w:val="ListLabel 4"/>
    <w:qFormat/>
    <w:rPr>
      <w:rFonts w:cs="Symbol"/>
      <w:sz w:val="24"/>
    </w:rPr>
  </w:style>
  <w:style w:type="character" w:styleId="StrongEmphasis" w:customStyle="1">
    <w:name w:val="Strong Emphasis"/>
    <w:qFormat/>
    <w:rPr>
      <w:b/>
      <w:bCs/>
    </w:rPr>
  </w:style>
  <w:style w:type="character" w:styleId="UnresolvedMention">
    <w:name w:val="Unresolved Mention"/>
    <w:qFormat/>
    <w:rPr>
      <w:color w:val="808080"/>
      <w:shd w:fill="E6E6E6" w:val="clear"/>
    </w:rPr>
  </w:style>
  <w:style w:type="character" w:styleId="Emphasis">
    <w:name w:val="Emphasis"/>
    <w:qFormat/>
    <w:rPr>
      <w:i/>
      <w:iCs/>
    </w:rPr>
  </w:style>
  <w:style w:type="character" w:styleId="ListLabel5">
    <w:name w:val="ListLabel 5"/>
    <w:qFormat/>
    <w:rPr>
      <w:rFonts w:cs="Symbol"/>
      <w:sz w:val="24"/>
      <w:szCs w:val="24"/>
    </w:rPr>
  </w:style>
  <w:style w:type="character" w:styleId="ListLabel6">
    <w:name w:val="ListLabel 6"/>
    <w:qFormat/>
    <w:rPr>
      <w:rFonts w:cs="Symbol"/>
      <w:sz w:val="24"/>
      <w:szCs w:val="24"/>
    </w:rPr>
  </w:style>
  <w:style w:type="character" w:styleId="ListLabel7">
    <w:name w:val="ListLabel 7"/>
    <w:qFormat/>
    <w:rPr>
      <w:rFonts w:cs="Symbol"/>
      <w:sz w:val="24"/>
      <w:szCs w:val="24"/>
    </w:rPr>
  </w:style>
  <w:style w:type="character" w:styleId="ListLabel8">
    <w:name w:val="ListLabel 8"/>
    <w:qFormat/>
    <w:rPr>
      <w:rFonts w:cs="Symbol"/>
      <w:sz w:val="24"/>
      <w:szCs w:val="24"/>
    </w:rPr>
  </w:style>
  <w:style w:type="character" w:styleId="InternetLink1">
    <w:name w:val="Internet Link"/>
    <w:rPr>
      <w:color w:val="000080"/>
      <w:u w:val="single"/>
      <w:lang w:val="zxx" w:eastAsia="zxx" w:bidi="zxx"/>
    </w:rPr>
  </w:style>
  <w:style w:type="paragraph" w:styleId="Heading" w:customStyle="1">
    <w:name w:val="Heading"/>
    <w:basedOn w:val="Standard"/>
    <w:next w:val="TextBody"/>
    <w:qFormat/>
    <w:pPr>
      <w:keepNext/>
      <w:spacing w:before="240" w:after="120"/>
    </w:pPr>
    <w:rPr>
      <w:rFonts w:ascii="Liberation Sans" w:hAnsi="Liberation Sans" w:eastAsia="Noto Sans CJK SC Regular" w:cs="FreeSans, Cambria"/>
      <w:sz w:val="28"/>
      <w:szCs w:val="28"/>
    </w:rPr>
  </w:style>
  <w:style w:type="paragraph" w:styleId="TextBody">
    <w:name w:val="Body Text"/>
    <w:basedOn w:val="Normal"/>
    <w:pPr>
      <w:spacing w:lineRule="auto" w:line="288" w:before="0" w:after="140"/>
    </w:pPr>
    <w:rPr/>
  </w:style>
  <w:style w:type="paragraph" w:styleId="List">
    <w:name w:val="List"/>
    <w:basedOn w:val="Textbody1"/>
    <w:pPr/>
    <w:rPr>
      <w:rFonts w:cs="FreeSans, Cambria"/>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Standard"/>
    <w:qFormat/>
    <w:pPr>
      <w:suppressLineNumbers/>
    </w:pPr>
    <w:rPr>
      <w:rFonts w:cs="FreeSans, Cambria"/>
    </w:rPr>
  </w:style>
  <w:style w:type="paragraph" w:styleId="Standard" w:customStyle="1">
    <w:name w:val="Standard"/>
    <w:qFormat/>
    <w:pPr>
      <w:widowControl/>
      <w:bidi w:val="0"/>
      <w:jc w:val="left"/>
    </w:pPr>
    <w:rPr>
      <w:rFonts w:ascii="Times New Roman" w:hAnsi="Times New Roman" w:eastAsia="Times New Roman" w:cs="Times New Roman"/>
      <w:color w:val="00000A"/>
      <w:sz w:val="20"/>
      <w:szCs w:val="20"/>
      <w:lang w:val="el-GR" w:bidi="ar-SA" w:eastAsia="zh-CN"/>
    </w:rPr>
  </w:style>
  <w:style w:type="paragraph" w:styleId="Textbody1" w:customStyle="1">
    <w:name w:val="Text body"/>
    <w:basedOn w:val="Standard"/>
    <w:qFormat/>
    <w:pPr>
      <w:jc w:val="both"/>
    </w:pPr>
    <w:rPr>
      <w:rFonts w:ascii="Arial" w:hAnsi="Arial" w:eastAsia="Arial" w:cs="Arial"/>
      <w:b/>
      <w:sz w:val="24"/>
    </w:rPr>
  </w:style>
  <w:style w:type="paragraph" w:styleId="Caption1">
    <w:name w:val="caption"/>
    <w:basedOn w:val="Standard"/>
    <w:qFormat/>
    <w:pPr>
      <w:suppressLineNumbers/>
      <w:spacing w:before="120" w:after="120"/>
    </w:pPr>
    <w:rPr>
      <w:rFonts w:cs="FreeSans, Cambria"/>
      <w:i/>
      <w:iCs/>
      <w:sz w:val="24"/>
      <w:szCs w:val="24"/>
    </w:rPr>
  </w:style>
  <w:style w:type="paragraph" w:styleId="Header">
    <w:name w:val="Header"/>
    <w:basedOn w:val="Standard"/>
    <w:pPr/>
    <w:rPr/>
  </w:style>
  <w:style w:type="paragraph" w:styleId="Footer">
    <w:name w:val="Footer"/>
    <w:basedOn w:val="Standard"/>
    <w:pPr/>
    <w:rPr/>
  </w:style>
  <w:style w:type="paragraph" w:styleId="CharCharCharCharChar" w:customStyle="1">
    <w:name w:val="Char Char Char Char Char"/>
    <w:basedOn w:val="Standard"/>
    <w:qFormat/>
    <w:pPr>
      <w:spacing w:lineRule="exact" w:line="240" w:before="0" w:after="160"/>
    </w:pPr>
    <w:rPr>
      <w:rFonts w:ascii="Tahoma" w:hAnsi="Tahoma" w:eastAsia="Tahoma" w:cs="Tahoma"/>
      <w:lang w:val="en-US"/>
    </w:rPr>
  </w:style>
  <w:style w:type="paragraph" w:styleId="Textbodyindent" w:customStyle="1">
    <w:name w:val="Text body indent"/>
    <w:basedOn w:val="Standard"/>
    <w:qFormat/>
    <w:pPr>
      <w:spacing w:before="0" w:after="120"/>
      <w:ind w:left="283" w:hanging="0"/>
    </w:pPr>
    <w:rPr/>
  </w:style>
  <w:style w:type="paragraph" w:styleId="ListParagraph">
    <w:name w:val="List Paragraph"/>
    <w:basedOn w:val="Standard"/>
    <w:qFormat/>
    <w:pPr>
      <w:spacing w:lineRule="auto" w:line="276" w:before="0" w:after="200"/>
      <w:ind w:left="720" w:hanging="0"/>
    </w:pPr>
    <w:rPr>
      <w:rFonts w:ascii="Calibri" w:hAnsi="Calibri" w:eastAsia="Calibri" w:cs="Calibri"/>
      <w:sz w:val="22"/>
      <w:szCs w:val="22"/>
    </w:rPr>
  </w:style>
  <w:style w:type="paragraph" w:styleId="BalloonText">
    <w:name w:val="Balloon Text"/>
    <w:basedOn w:val="Standard"/>
    <w:qFormat/>
    <w:pPr/>
    <w:rPr>
      <w:rFonts w:ascii="Segoe UI" w:hAnsi="Segoe UI" w:eastAsia="Segoe UI" w:cs="Segoe UI"/>
      <w:sz w:val="18"/>
      <w:szCs w:val="18"/>
      <w:lang w:val="en-US"/>
    </w:rPr>
  </w:style>
  <w:style w:type="paragraph" w:styleId="TableContents" w:customStyle="1">
    <w:name w:val="Table Contents"/>
    <w:basedOn w:val="Standard"/>
    <w:qFormat/>
    <w:pPr>
      <w:suppressLineNumbers/>
    </w:pPr>
    <w:rPr/>
  </w:style>
  <w:style w:type="paragraph" w:styleId="TableHeading" w:customStyle="1">
    <w:name w:val="Table Heading"/>
    <w:basedOn w:val="TableContents"/>
    <w:qFormat/>
    <w:pPr>
      <w:jc w:val="center"/>
    </w:pPr>
    <w:rPr>
      <w:b/>
      <w:bCs/>
    </w:rPr>
  </w:style>
  <w:style w:type="paragraph" w:styleId="NormalWeb">
    <w:name w:val="Normal (Web)"/>
    <w:basedOn w:val="Standard"/>
    <w:qFormat/>
    <w:pPr>
      <w:suppressAutoHyphens w:val="false"/>
      <w:spacing w:before="280" w:after="280"/>
    </w:pPr>
    <w:rPr>
      <w:color w:val="000000"/>
      <w:sz w:val="24"/>
      <w:szCs w:val="24"/>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LibreOffice/5.1.6.2$Linux_X86_64 LibreOffice_project/10m0$Build-2</Application>
  <Pages>1</Pages>
  <Words>156</Words>
  <Characters>988</Characters>
  <CharactersWithSpaces>1141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2019-05-20T08:13:00Z</dcterms:created>
  <dc:creator>U.O.P.</dc:creator>
  <dc:description/>
  <dc:language>en-US</dc:language>
  <cp:lastModifiedBy/>
  <cp:lastPrinted>2016-02-24T23:36:00Z</cp:lastPrinted>
  <dcterms:modified xsi:type="dcterms:W3CDTF">2019-05-20T12:37:28Z</dcterms:modified>
  <cp:revision>3</cp:revision>
  <dc:subject/>
  <dc:title>ΕΠΙΣΤΗΜΟΝΙΚΟΣ ΥΠΕΥΘΥΝΟΣ………………………………………………………………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